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41" w:rsidRPr="00973E53" w:rsidRDefault="00067941">
      <w:pPr>
        <w:rPr>
          <w:b/>
          <w:sz w:val="28"/>
          <w:szCs w:val="28"/>
          <w:u w:val="single"/>
        </w:rPr>
      </w:pPr>
      <w:r w:rsidRPr="00973E53">
        <w:rPr>
          <w:b/>
          <w:sz w:val="28"/>
          <w:szCs w:val="28"/>
          <w:u w:val="single"/>
        </w:rPr>
        <w:t>ΔΕΛΤΙΟ ΤΥΠΟΥ</w:t>
      </w:r>
      <w:r w:rsidR="00973E53" w:rsidRPr="00973E53">
        <w:rPr>
          <w:b/>
          <w:sz w:val="28"/>
          <w:szCs w:val="28"/>
          <w:u w:val="single"/>
        </w:rPr>
        <w:t xml:space="preserve">   11/11/16</w:t>
      </w:r>
    </w:p>
    <w:p w:rsidR="00D35792" w:rsidRDefault="00467A09">
      <w:pPr>
        <w:rPr>
          <w:sz w:val="28"/>
          <w:szCs w:val="28"/>
        </w:rPr>
      </w:pPr>
      <w:r>
        <w:rPr>
          <w:sz w:val="28"/>
          <w:szCs w:val="28"/>
        </w:rPr>
        <w:t>Τεχνική</w:t>
      </w:r>
      <w:r w:rsidR="00537F69">
        <w:rPr>
          <w:sz w:val="28"/>
          <w:szCs w:val="28"/>
        </w:rPr>
        <w:t xml:space="preserve"> εκπαιδευτική επίσκεψη </w:t>
      </w:r>
      <w:r>
        <w:rPr>
          <w:sz w:val="28"/>
          <w:szCs w:val="28"/>
        </w:rPr>
        <w:t>πραγματοποίησε</w:t>
      </w:r>
      <w:r w:rsidR="00537F69">
        <w:rPr>
          <w:sz w:val="28"/>
          <w:szCs w:val="28"/>
        </w:rPr>
        <w:t xml:space="preserve"> την περασμένη    </w:t>
      </w:r>
      <w:r>
        <w:rPr>
          <w:sz w:val="28"/>
          <w:szCs w:val="28"/>
        </w:rPr>
        <w:t>Τετάρτη</w:t>
      </w:r>
      <w:r w:rsidR="00537F69">
        <w:rPr>
          <w:sz w:val="28"/>
          <w:szCs w:val="28"/>
        </w:rPr>
        <w:t xml:space="preserve"> ο σύνδεσμος εργοληπτών ηλεκτρολόγων  </w:t>
      </w:r>
      <w:proofErr w:type="spellStart"/>
      <w:r w:rsidR="00537F69">
        <w:rPr>
          <w:sz w:val="28"/>
          <w:szCs w:val="28"/>
        </w:rPr>
        <w:t>Ν.Αιτ</w:t>
      </w:r>
      <w:proofErr w:type="spellEnd"/>
      <w:r w:rsidR="00537F69">
        <w:rPr>
          <w:sz w:val="28"/>
          <w:szCs w:val="28"/>
        </w:rPr>
        <w:t>/</w:t>
      </w:r>
      <w:proofErr w:type="spellStart"/>
      <w:r w:rsidR="00537F69">
        <w:rPr>
          <w:sz w:val="28"/>
          <w:szCs w:val="28"/>
        </w:rPr>
        <w:t>νίας</w:t>
      </w:r>
      <w:proofErr w:type="spellEnd"/>
      <w:r w:rsidR="00537F69">
        <w:rPr>
          <w:sz w:val="28"/>
          <w:szCs w:val="28"/>
        </w:rPr>
        <w:t xml:space="preserve">                 «Ο Θαλής». Στην επίσκεψη που έγινε με τουριστικό μικρό λεωφορείο συμμετείχαν 13 ηλεκτρολόγοι μέλη του σωματείου.</w:t>
      </w:r>
    </w:p>
    <w:p w:rsidR="00537F69" w:rsidRDefault="00537F69">
      <w:pPr>
        <w:rPr>
          <w:sz w:val="28"/>
          <w:szCs w:val="28"/>
        </w:rPr>
      </w:pPr>
      <w:r>
        <w:rPr>
          <w:sz w:val="28"/>
          <w:szCs w:val="28"/>
        </w:rPr>
        <w:t xml:space="preserve">Η αρχή έγινε από τις </w:t>
      </w:r>
      <w:proofErr w:type="spellStart"/>
      <w:r>
        <w:rPr>
          <w:sz w:val="28"/>
          <w:szCs w:val="28"/>
        </w:rPr>
        <w:t>εγκ</w:t>
      </w:r>
      <w:proofErr w:type="spellEnd"/>
      <w:r>
        <w:rPr>
          <w:sz w:val="28"/>
          <w:szCs w:val="28"/>
        </w:rPr>
        <w:t xml:space="preserve">/σεις της ΕΛΕΜΚΟ ΑΒΕΕ (εταιρεία που είναι ειδική στις γειώσεις και την αντικεραυνική προστασία) στην </w:t>
      </w:r>
      <w:r w:rsidR="00467A09">
        <w:rPr>
          <w:sz w:val="28"/>
          <w:szCs w:val="28"/>
        </w:rPr>
        <w:t>Θήβα</w:t>
      </w:r>
      <w:r>
        <w:rPr>
          <w:sz w:val="28"/>
          <w:szCs w:val="28"/>
        </w:rPr>
        <w:t xml:space="preserve"> όπου </w:t>
      </w:r>
      <w:r w:rsidR="00467A09">
        <w:rPr>
          <w:sz w:val="28"/>
          <w:szCs w:val="28"/>
        </w:rPr>
        <w:t>βρίσκεται</w:t>
      </w:r>
      <w:r>
        <w:rPr>
          <w:sz w:val="28"/>
          <w:szCs w:val="28"/>
        </w:rPr>
        <w:t xml:space="preserve"> το εργαστήριο δοκιμών και </w:t>
      </w:r>
      <w:r w:rsidR="00467A09">
        <w:rPr>
          <w:sz w:val="28"/>
          <w:szCs w:val="28"/>
        </w:rPr>
        <w:t>πιστοποίησης</w:t>
      </w:r>
      <w:r w:rsidR="00B25B22">
        <w:rPr>
          <w:sz w:val="28"/>
          <w:szCs w:val="28"/>
        </w:rPr>
        <w:t>.</w:t>
      </w:r>
    </w:p>
    <w:p w:rsidR="002429DA" w:rsidRPr="0021205F" w:rsidRDefault="00B25B22">
      <w:pPr>
        <w:rPr>
          <w:sz w:val="28"/>
          <w:szCs w:val="28"/>
        </w:rPr>
      </w:pPr>
      <w:r>
        <w:rPr>
          <w:sz w:val="28"/>
          <w:szCs w:val="28"/>
        </w:rPr>
        <w:t xml:space="preserve">Εκεί έγινε μια πρώτη θεωρητική προσέγγιση από τους μηχανικούς της εταιρείας και στην συνέχεια ξενάγηση στο εργαστήριο δοκιμών και </w:t>
      </w:r>
      <w:r w:rsidR="00467A09">
        <w:rPr>
          <w:sz w:val="28"/>
          <w:szCs w:val="28"/>
        </w:rPr>
        <w:t>πιστοποίησης</w:t>
      </w:r>
      <w:r>
        <w:rPr>
          <w:sz w:val="28"/>
          <w:szCs w:val="28"/>
        </w:rPr>
        <w:t xml:space="preserve"> όπου </w:t>
      </w:r>
      <w:r w:rsidR="00467A09">
        <w:rPr>
          <w:sz w:val="28"/>
          <w:szCs w:val="28"/>
        </w:rPr>
        <w:t>έγιναν</w:t>
      </w:r>
      <w:r>
        <w:rPr>
          <w:sz w:val="28"/>
          <w:szCs w:val="28"/>
        </w:rPr>
        <w:t xml:space="preserve"> μέχρι και εντυπωσιακές βολές κρουστικών και κεραυνικών ρευμάτων από </w:t>
      </w:r>
      <w:r w:rsidR="00467A09">
        <w:rPr>
          <w:sz w:val="28"/>
          <w:szCs w:val="28"/>
        </w:rPr>
        <w:t>ειδικές</w:t>
      </w:r>
      <w:r>
        <w:rPr>
          <w:sz w:val="28"/>
          <w:szCs w:val="28"/>
        </w:rPr>
        <w:t xml:space="preserve"> γεννήτριες σε υλικά και εξαρτήματα αντικεραυνικών και γειώσεων.</w:t>
      </w:r>
      <w:r w:rsidR="00467A09">
        <w:rPr>
          <w:sz w:val="28"/>
          <w:szCs w:val="28"/>
        </w:rPr>
        <w:t xml:space="preserve"> </w:t>
      </w:r>
    </w:p>
    <w:p w:rsidR="002429DA" w:rsidRDefault="0006794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628900" cy="1514475"/>
            <wp:effectExtent l="19050" t="0" r="0" b="0"/>
            <wp:docPr id="4" name="Εικόνα 1" descr="C:\Users\Admin\Pictures\20161109_14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1109_14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15" cy="151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447924" cy="1514475"/>
            <wp:effectExtent l="19050" t="0" r="0" b="0"/>
            <wp:docPr id="8" name="Εικόνα 2" descr="C:\Users\Admin\Pictures\20161109_13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1109_13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63" cy="151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DA" w:rsidRDefault="002429DA">
      <w:pPr>
        <w:rPr>
          <w:sz w:val="28"/>
          <w:szCs w:val="28"/>
          <w:lang w:val="en-US"/>
        </w:rPr>
      </w:pPr>
    </w:p>
    <w:p w:rsidR="002429DA" w:rsidRDefault="0006794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647949" cy="1504950"/>
            <wp:effectExtent l="19050" t="0" r="1" b="0"/>
            <wp:docPr id="10" name="Εικόνα 3" descr="C:\Users\Admin\Pictures\20161109_13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1109_132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95" cy="15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428875" cy="1504950"/>
            <wp:effectExtent l="19050" t="0" r="9525" b="0"/>
            <wp:docPr id="11" name="Εικόνα 4" descr="C:\Users\Admin\Pictures\20161109_12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61109_120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85" cy="15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22" w:rsidRDefault="00467A09">
      <w:pPr>
        <w:rPr>
          <w:sz w:val="28"/>
          <w:szCs w:val="28"/>
        </w:rPr>
      </w:pPr>
      <w:r>
        <w:rPr>
          <w:sz w:val="28"/>
          <w:szCs w:val="28"/>
        </w:rPr>
        <w:t>Να πούμε ότι στο διάλειμμα είχαμε την μεγάλη χαρά να ανταμώσουμε με μέλη του Δ.Σ. του τοπικού σωματείου που μας παρέδωσαν μάλιστα και αναμνηστική πλακέτα.</w:t>
      </w:r>
      <w:r w:rsidR="00B25B22">
        <w:rPr>
          <w:sz w:val="28"/>
          <w:szCs w:val="28"/>
        </w:rPr>
        <w:t xml:space="preserve"> Μετά από ένα μικρό </w:t>
      </w:r>
      <w:r>
        <w:rPr>
          <w:sz w:val="28"/>
          <w:szCs w:val="28"/>
        </w:rPr>
        <w:t>γεύμα</w:t>
      </w:r>
      <w:r w:rsidR="00B25B22">
        <w:rPr>
          <w:sz w:val="28"/>
          <w:szCs w:val="28"/>
        </w:rPr>
        <w:t xml:space="preserve"> που παραχώρησε η εταιρεία και </w:t>
      </w:r>
      <w:r>
        <w:rPr>
          <w:sz w:val="28"/>
          <w:szCs w:val="28"/>
        </w:rPr>
        <w:t>ανταλλαγή</w:t>
      </w:r>
      <w:r w:rsidR="00B25B22">
        <w:rPr>
          <w:sz w:val="28"/>
          <w:szCs w:val="28"/>
        </w:rPr>
        <w:t xml:space="preserve"> αναμνηστικών η ομάδα αναχώρησε το μεσημέρι για την Αθήνα και τις εγκαταστάσεις της </w:t>
      </w:r>
      <w:r w:rsidR="00B25B22">
        <w:rPr>
          <w:sz w:val="28"/>
          <w:szCs w:val="28"/>
          <w:lang w:val="en-US"/>
        </w:rPr>
        <w:t>PETROGEN</w:t>
      </w:r>
      <w:r w:rsidR="00B25B22" w:rsidRPr="00B25B22">
        <w:rPr>
          <w:sz w:val="28"/>
          <w:szCs w:val="28"/>
        </w:rPr>
        <w:t>.</w:t>
      </w:r>
      <w:r w:rsidR="00B25B22">
        <w:rPr>
          <w:sz w:val="28"/>
          <w:szCs w:val="28"/>
        </w:rPr>
        <w:t xml:space="preserve"> </w:t>
      </w:r>
    </w:p>
    <w:p w:rsidR="00B25B22" w:rsidRDefault="00B25B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Εκεί μας </w:t>
      </w:r>
      <w:r w:rsidR="00467A09">
        <w:rPr>
          <w:sz w:val="28"/>
          <w:szCs w:val="28"/>
        </w:rPr>
        <w:t>υποδέχτηκε</w:t>
      </w:r>
      <w:r>
        <w:rPr>
          <w:sz w:val="28"/>
          <w:szCs w:val="28"/>
        </w:rPr>
        <w:t xml:space="preserve"> ο μηχανικός της εταιρεία</w:t>
      </w:r>
      <w:r w:rsidR="00467A09">
        <w:rPr>
          <w:sz w:val="28"/>
          <w:szCs w:val="28"/>
        </w:rPr>
        <w:t>ς</w:t>
      </w:r>
      <w:r>
        <w:rPr>
          <w:sz w:val="28"/>
          <w:szCs w:val="28"/>
        </w:rPr>
        <w:t xml:space="preserve"> για τα ηλεκτροπαραγωγά </w:t>
      </w:r>
      <w:r w:rsidR="0021205F">
        <w:rPr>
          <w:sz w:val="28"/>
          <w:szCs w:val="28"/>
        </w:rPr>
        <w:t>ζεύγη</w:t>
      </w:r>
      <w:r>
        <w:rPr>
          <w:sz w:val="28"/>
          <w:szCs w:val="28"/>
        </w:rPr>
        <w:t xml:space="preserve"> Κο</w:t>
      </w:r>
      <w:r w:rsidR="00467A09">
        <w:rPr>
          <w:sz w:val="28"/>
          <w:szCs w:val="28"/>
        </w:rPr>
        <w:t>ς Μανώλης Καλογεράκης και μετά α</w:t>
      </w:r>
      <w:r>
        <w:rPr>
          <w:sz w:val="28"/>
          <w:szCs w:val="28"/>
        </w:rPr>
        <w:t xml:space="preserve">πό μια θεωρητική προσέγγιση που έγινε στο αμφιθέατρο της εταιρείας μεταφερθήκαμε στον θάλαμο δοκιμών </w:t>
      </w:r>
      <w:r w:rsidR="00467A09">
        <w:rPr>
          <w:sz w:val="28"/>
          <w:szCs w:val="28"/>
        </w:rPr>
        <w:t>όπου</w:t>
      </w:r>
      <w:r>
        <w:rPr>
          <w:sz w:val="28"/>
          <w:szCs w:val="28"/>
        </w:rPr>
        <w:t xml:space="preserve"> κάναμε πιο τεχνική </w:t>
      </w:r>
      <w:r w:rsidR="00467A09">
        <w:rPr>
          <w:sz w:val="28"/>
          <w:szCs w:val="28"/>
        </w:rPr>
        <w:t>προσέγγιση</w:t>
      </w:r>
      <w:r>
        <w:rPr>
          <w:sz w:val="28"/>
          <w:szCs w:val="28"/>
        </w:rPr>
        <w:t xml:space="preserve"> σε ένα στημένο ηλεκτροπαραγωγό ζεύγος.</w:t>
      </w:r>
    </w:p>
    <w:p w:rsidR="00467A09" w:rsidRDefault="00467A09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571749" cy="1390650"/>
            <wp:effectExtent l="19050" t="0" r="1" b="0"/>
            <wp:docPr id="6" name="Εικόνα 1" descr="C:\Users\Admin\Desktop\PB0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B09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47" cy="139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619375" cy="1371600"/>
            <wp:effectExtent l="19050" t="0" r="9525" b="0"/>
            <wp:docPr id="7" name="Εικόνα 2" descr="C:\Users\Admin\Desktop\PB09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B09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74" cy="137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09" w:rsidRDefault="00467A09">
      <w:pPr>
        <w:rPr>
          <w:sz w:val="28"/>
          <w:szCs w:val="28"/>
        </w:rPr>
      </w:pPr>
    </w:p>
    <w:p w:rsidR="00467A09" w:rsidRDefault="00467A09">
      <w:pPr>
        <w:rPr>
          <w:sz w:val="28"/>
          <w:szCs w:val="28"/>
        </w:rPr>
      </w:pPr>
    </w:p>
    <w:p w:rsidR="00467A09" w:rsidRDefault="0021205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990975" cy="2312891"/>
            <wp:effectExtent l="19050" t="0" r="0" b="0"/>
            <wp:docPr id="1" name="Εικόνα 1" descr="C:\Users\Admin\Pictures\received_1888923847993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received_188892384799357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67" cy="23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09" w:rsidRDefault="00467A09">
      <w:pPr>
        <w:rPr>
          <w:sz w:val="28"/>
          <w:szCs w:val="28"/>
        </w:rPr>
      </w:pPr>
    </w:p>
    <w:p w:rsidR="00467A09" w:rsidRDefault="00467A09">
      <w:pPr>
        <w:rPr>
          <w:sz w:val="28"/>
          <w:szCs w:val="28"/>
        </w:rPr>
      </w:pPr>
      <w:r>
        <w:rPr>
          <w:sz w:val="28"/>
          <w:szCs w:val="28"/>
        </w:rPr>
        <w:t xml:space="preserve">Το Δ.Σ. του σωματείου ευχαριστεί και τις 2 ελληνικές </w:t>
      </w:r>
      <w:r w:rsidR="0021205F">
        <w:rPr>
          <w:sz w:val="28"/>
          <w:szCs w:val="28"/>
        </w:rPr>
        <w:t>εταιρείες</w:t>
      </w:r>
      <w:r>
        <w:rPr>
          <w:sz w:val="28"/>
          <w:szCs w:val="28"/>
        </w:rPr>
        <w:t xml:space="preserve"> για την άψογη φιλοξενία τους.</w:t>
      </w:r>
    </w:p>
    <w:p w:rsidR="00B25B22" w:rsidRPr="00537F69" w:rsidRDefault="00B25B22">
      <w:pPr>
        <w:rPr>
          <w:sz w:val="28"/>
          <w:szCs w:val="28"/>
        </w:rPr>
      </w:pPr>
    </w:p>
    <w:sectPr w:rsidR="00B25B22" w:rsidRPr="00537F69" w:rsidSect="00D35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F69"/>
    <w:rsid w:val="00067941"/>
    <w:rsid w:val="0021205F"/>
    <w:rsid w:val="002429DA"/>
    <w:rsid w:val="00281460"/>
    <w:rsid w:val="00467A09"/>
    <w:rsid w:val="00537F69"/>
    <w:rsid w:val="005C311F"/>
    <w:rsid w:val="006F12A4"/>
    <w:rsid w:val="00973E53"/>
    <w:rsid w:val="00AB0450"/>
    <w:rsid w:val="00B25B22"/>
    <w:rsid w:val="00D35792"/>
    <w:rsid w:val="00E7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2020-03-03T16:29:00Z</dcterms:created>
  <dcterms:modified xsi:type="dcterms:W3CDTF">2020-03-03T16:29:00Z</dcterms:modified>
</cp:coreProperties>
</file>